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048">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6432"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384712)</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2"/>
                                  <w:w w:val="105"/>
                                  <w:sz w:val="19"/>
                                </w:rPr>
                                <w:t> </w:t>
                              </w:r>
                              <w:r>
                                <w:rPr>
                                  <w:w w:val="105"/>
                                  <w:sz w:val="19"/>
                                </w:rPr>
                                <w:t>οδός</w:t>
                              </w:r>
                              <w:r>
                                <w:rPr>
                                  <w:spacing w:val="3"/>
                                  <w:w w:val="105"/>
                                  <w:sz w:val="19"/>
                                </w:rPr>
                                <w:t> </w:t>
                              </w:r>
                              <w:r>
                                <w:rPr>
                                  <w:w w:val="105"/>
                                  <w:sz w:val="19"/>
                                </w:rPr>
                                <w:t>και</w:t>
                              </w:r>
                              <w:r>
                                <w:rPr>
                                  <w:spacing w:val="3"/>
                                  <w:w w:val="105"/>
                                  <w:sz w:val="19"/>
                                </w:rPr>
                                <w:t> </w:t>
                              </w:r>
                              <w:r>
                                <w:rPr>
                                  <w:spacing w:val="-2"/>
                                  <w:w w:val="105"/>
                                  <w:sz w:val="19"/>
                                </w:rPr>
                                <w:t>Αυξεντίου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w w:val="105"/>
                            <w:sz w:val="19"/>
                          </w:rPr>
                          <w:t>Άρτα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w w:val="105"/>
                            <w:sz w:val="19"/>
                          </w:rPr>
                          <w:t>Περιφερειακή</w:t>
                        </w:r>
                        <w:r>
                          <w:rPr>
                            <w:spacing w:val="2"/>
                            <w:w w:val="105"/>
                            <w:sz w:val="19"/>
                          </w:rPr>
                          <w:t> </w:t>
                        </w:r>
                        <w:r>
                          <w:rPr>
                            <w:w w:val="105"/>
                            <w:sz w:val="19"/>
                          </w:rPr>
                          <w:t>οδός</w:t>
                        </w:r>
                        <w:r>
                          <w:rPr>
                            <w:spacing w:val="3"/>
                            <w:w w:val="105"/>
                            <w:sz w:val="19"/>
                          </w:rPr>
                          <w:t> </w:t>
                        </w:r>
                        <w:r>
                          <w:rPr>
                            <w:w w:val="105"/>
                            <w:sz w:val="19"/>
                          </w:rPr>
                          <w:t>και</w:t>
                        </w:r>
                        <w:r>
                          <w:rPr>
                            <w:spacing w:val="3"/>
                            <w:w w:val="105"/>
                            <w:sz w:val="19"/>
                          </w:rPr>
                          <w:t> </w:t>
                        </w:r>
                        <w:r>
                          <w:rPr>
                            <w:spacing w:val="-2"/>
                            <w:w w:val="105"/>
                            <w:sz w:val="19"/>
                          </w:rPr>
                          <w:t>Αυξεντίου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082164"/>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082164"/>
                          <a:chExt cx="6493510" cy="2082164"/>
                        </a:xfrm>
                      </wpg:grpSpPr>
                      <wps:wsp>
                        <wps:cNvPr id="20" name="Graphic 20"/>
                        <wps:cNvSpPr/>
                        <wps:spPr>
                          <a:xfrm>
                            <a:off x="-1" y="4"/>
                            <a:ext cx="6493510" cy="2076450"/>
                          </a:xfrm>
                          <a:custGeom>
                            <a:avLst/>
                            <a:gdLst/>
                            <a:ahLst/>
                            <a:cxnLst/>
                            <a:rect l="l" t="t" r="r" b="b"/>
                            <a:pathLst>
                              <a:path w="6493510" h="207645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067560"/>
                                </a:lnTo>
                                <a:lnTo>
                                  <a:pt x="2006" y="2072538"/>
                                </a:lnTo>
                                <a:lnTo>
                                  <a:pt x="5664" y="2076196"/>
                                </a:lnTo>
                                <a:lnTo>
                                  <a:pt x="12522" y="2069579"/>
                                </a:lnTo>
                                <a:lnTo>
                                  <a:pt x="10655" y="2067788"/>
                                </a:lnTo>
                                <a:lnTo>
                                  <a:pt x="9613" y="206531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065147"/>
                                </a:lnTo>
                                <a:lnTo>
                                  <a:pt x="6482791" y="2067636"/>
                                </a:lnTo>
                                <a:lnTo>
                                  <a:pt x="6480962" y="2069465"/>
                                </a:lnTo>
                                <a:lnTo>
                                  <a:pt x="6487465" y="2076437"/>
                                </a:lnTo>
                                <a:lnTo>
                                  <a:pt x="6491173" y="2072843"/>
                                </a:lnTo>
                                <a:lnTo>
                                  <a:pt x="6493281" y="206789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Textbox 22"/>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3" name="Graphic 23"/>
                        <wps:cNvSpPr/>
                        <wps:spPr>
                          <a:xfrm>
                            <a:off x="200112" y="1776976"/>
                            <a:ext cx="6093460" cy="9525"/>
                          </a:xfrm>
                          <a:custGeom>
                            <a:avLst/>
                            <a:gdLst/>
                            <a:ahLst/>
                            <a:cxnLst/>
                            <a:rect l="l" t="t" r="r" b="b"/>
                            <a:pathLst>
                              <a:path w="6093460" h="952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4" name="Textbox 24"/>
                        <wps:cNvSpPr txBox="1"/>
                        <wps:spPr>
                          <a:xfrm>
                            <a:off x="6260" y="367294"/>
                            <a:ext cx="6481445" cy="170878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Προμήθεια</w:t>
                              </w:r>
                              <w:r>
                                <w:rPr>
                                  <w:spacing w:val="-10"/>
                                  <w:w w:val="105"/>
                                  <w:sz w:val="19"/>
                                </w:rPr>
                                <w:t> </w:t>
                              </w:r>
                              <w:r>
                                <w:rPr>
                                  <w:w w:val="105"/>
                                  <w:sz w:val="19"/>
                                </w:rPr>
                                <w:t>υλικού</w:t>
                              </w:r>
                              <w:r>
                                <w:rPr>
                                  <w:spacing w:val="-9"/>
                                  <w:w w:val="105"/>
                                  <w:sz w:val="19"/>
                                </w:rPr>
                                <w:t> </w:t>
                              </w:r>
                              <w:r>
                                <w:rPr>
                                  <w:w w:val="105"/>
                                  <w:sz w:val="19"/>
                                </w:rPr>
                                <w:t>συντήρησης</w:t>
                              </w:r>
                              <w:r>
                                <w:rPr>
                                  <w:spacing w:val="-10"/>
                                  <w:w w:val="105"/>
                                  <w:sz w:val="19"/>
                                </w:rPr>
                                <w:t> </w:t>
                              </w:r>
                              <w:r>
                                <w:rPr>
                                  <w:w w:val="105"/>
                                  <w:sz w:val="19"/>
                                </w:rPr>
                                <w:t>αγροτικών</w:t>
                              </w:r>
                              <w:r>
                                <w:rPr>
                                  <w:spacing w:val="-9"/>
                                  <w:w w:val="105"/>
                                  <w:sz w:val="19"/>
                                </w:rPr>
                                <w:t> </w:t>
                              </w:r>
                              <w:r>
                                <w:rPr>
                                  <w:w w:val="105"/>
                                  <w:sz w:val="19"/>
                                </w:rPr>
                                <w:t>δρόμων</w:t>
                              </w:r>
                              <w:r>
                                <w:rPr>
                                  <w:spacing w:val="-9"/>
                                  <w:w w:val="105"/>
                                  <w:sz w:val="19"/>
                                </w:rPr>
                                <w:t> </w:t>
                              </w:r>
                              <w:r>
                                <w:rPr>
                                  <w:w w:val="105"/>
                                  <w:sz w:val="19"/>
                                </w:rPr>
                                <w:t>Δήμου</w:t>
                              </w:r>
                              <w:r>
                                <w:rPr>
                                  <w:spacing w:val="-10"/>
                                  <w:w w:val="105"/>
                                  <w:sz w:val="19"/>
                                </w:rPr>
                                <w:t> </w:t>
                              </w:r>
                              <w:r>
                                <w:rPr>
                                  <w:w w:val="105"/>
                                  <w:sz w:val="19"/>
                                </w:rPr>
                                <w:t>Αρταίων</w:t>
                              </w:r>
                              <w:r>
                                <w:rPr>
                                  <w:spacing w:val="-9"/>
                                  <w:w w:val="105"/>
                                  <w:sz w:val="19"/>
                                </w:rPr>
                                <w:t> </w:t>
                              </w:r>
                              <w:r>
                                <w:rPr>
                                  <w:w w:val="105"/>
                                  <w:sz w:val="19"/>
                                </w:rPr>
                                <w:t>2025</w:t>
                              </w:r>
                              <w:r>
                                <w:rPr>
                                  <w:spacing w:val="-10"/>
                                  <w:w w:val="105"/>
                                  <w:sz w:val="19"/>
                                </w:rPr>
                                <w:t> </w:t>
                              </w:r>
                              <w:r>
                                <w:rPr>
                                  <w:w w:val="105"/>
                                  <w:sz w:val="19"/>
                                </w:rPr>
                                <w:t>-</w:t>
                              </w:r>
                              <w:r>
                                <w:rPr>
                                  <w:spacing w:val="-9"/>
                                  <w:w w:val="105"/>
                                  <w:sz w:val="19"/>
                                </w:rPr>
                                <w:t> </w:t>
                              </w:r>
                              <w:r>
                                <w:rPr>
                                  <w:spacing w:val="-4"/>
                                  <w:w w:val="105"/>
                                  <w:sz w:val="19"/>
                                </w:rPr>
                                <w:t>2026</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Προμήθεια</w:t>
                              </w:r>
                              <w:r>
                                <w:rPr>
                                  <w:spacing w:val="-10"/>
                                  <w:w w:val="105"/>
                                  <w:sz w:val="19"/>
                                </w:rPr>
                                <w:t> </w:t>
                              </w:r>
                              <w:r>
                                <w:rPr>
                                  <w:w w:val="105"/>
                                  <w:sz w:val="19"/>
                                </w:rPr>
                                <w:t>υλικού</w:t>
                              </w:r>
                              <w:r>
                                <w:rPr>
                                  <w:spacing w:val="-9"/>
                                  <w:w w:val="105"/>
                                  <w:sz w:val="19"/>
                                </w:rPr>
                                <w:t> </w:t>
                              </w:r>
                              <w:r>
                                <w:rPr>
                                  <w:w w:val="105"/>
                                  <w:sz w:val="19"/>
                                </w:rPr>
                                <w:t>συντήρησης</w:t>
                              </w:r>
                              <w:r>
                                <w:rPr>
                                  <w:spacing w:val="-10"/>
                                  <w:w w:val="105"/>
                                  <w:sz w:val="19"/>
                                </w:rPr>
                                <w:t> </w:t>
                              </w:r>
                              <w:r>
                                <w:rPr>
                                  <w:w w:val="105"/>
                                  <w:sz w:val="19"/>
                                </w:rPr>
                                <w:t>αγροτικών</w:t>
                              </w:r>
                              <w:r>
                                <w:rPr>
                                  <w:spacing w:val="-9"/>
                                  <w:w w:val="105"/>
                                  <w:sz w:val="19"/>
                                </w:rPr>
                                <w:t> </w:t>
                              </w:r>
                              <w:r>
                                <w:rPr>
                                  <w:w w:val="105"/>
                                  <w:sz w:val="19"/>
                                </w:rPr>
                                <w:t>δρόμων</w:t>
                              </w:r>
                              <w:r>
                                <w:rPr>
                                  <w:spacing w:val="-9"/>
                                  <w:w w:val="105"/>
                                  <w:sz w:val="19"/>
                                </w:rPr>
                                <w:t> </w:t>
                              </w:r>
                              <w:r>
                                <w:rPr>
                                  <w:w w:val="105"/>
                                  <w:sz w:val="19"/>
                                </w:rPr>
                                <w:t>Δήμου</w:t>
                              </w:r>
                              <w:r>
                                <w:rPr>
                                  <w:spacing w:val="-10"/>
                                  <w:w w:val="105"/>
                                  <w:sz w:val="19"/>
                                </w:rPr>
                                <w:t> </w:t>
                              </w:r>
                              <w:r>
                                <w:rPr>
                                  <w:w w:val="105"/>
                                  <w:sz w:val="19"/>
                                </w:rPr>
                                <w:t>Αρταίων</w:t>
                              </w:r>
                              <w:r>
                                <w:rPr>
                                  <w:spacing w:val="-9"/>
                                  <w:w w:val="105"/>
                                  <w:sz w:val="19"/>
                                </w:rPr>
                                <w:t> </w:t>
                              </w:r>
                              <w:r>
                                <w:rPr>
                                  <w:w w:val="105"/>
                                  <w:sz w:val="19"/>
                                </w:rPr>
                                <w:t>2025</w:t>
                              </w:r>
                              <w:r>
                                <w:rPr>
                                  <w:spacing w:val="-10"/>
                                  <w:w w:val="105"/>
                                  <w:sz w:val="19"/>
                                </w:rPr>
                                <w:t> </w:t>
                              </w:r>
                              <w:r>
                                <w:rPr>
                                  <w:w w:val="105"/>
                                  <w:sz w:val="19"/>
                                </w:rPr>
                                <w:t>-</w:t>
                              </w:r>
                              <w:r>
                                <w:rPr>
                                  <w:spacing w:val="-9"/>
                                  <w:w w:val="105"/>
                                  <w:sz w:val="19"/>
                                </w:rPr>
                                <w:t> </w:t>
                              </w:r>
                              <w:r>
                                <w:rPr>
                                  <w:spacing w:val="-4"/>
                                  <w:w w:val="105"/>
                                  <w:sz w:val="19"/>
                                </w:rPr>
                                <w:t>2026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3.95pt;mso-position-horizontal-relative:page;mso-position-vertical-relative:paragraph;z-index:-15726592;mso-wrap-distance-left:0;mso-wrap-distance-right:0" id="docshapegroup18" coordorigin="840,119" coordsize="10226,3279">
                <v:shape style="position:absolute;left:839;top:118;width:10226;height:3270" id="docshape19" coordorigin="840,119" coordsize="10226,3270" path="m11066,141l11062,133,11057,128,11057,128,11051,122,11044,119,862,119,855,122,849,127,849,128,843,133,840,141,840,3375,843,3382,849,3388,860,3378,857,3375,855,3371,855,145,857,141,859,138,862,135,866,134,11039,134,11043,135,11046,138,11046,138,11049,141,11051,145,11051,3371,11049,3375,11046,3378,11056,3389,11062,3383,11066,337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870;top:148;width:10166;height:543" type="#_x0000_t202" id="docshape21"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rect style="position:absolute;left:1155;top:2917;width:9596;height:15" id="docshape22" filled="true" fillcolor="#b3b3b3" stroked="false">
                  <v:fill type="solid"/>
                </v:rect>
                <v:shape style="position:absolute;left:849;top:697;width:10207;height:269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Προμήθεια</w:t>
                        </w:r>
                        <w:r>
                          <w:rPr>
                            <w:spacing w:val="-10"/>
                            <w:w w:val="105"/>
                            <w:sz w:val="19"/>
                          </w:rPr>
                          <w:t> </w:t>
                        </w:r>
                        <w:r>
                          <w:rPr>
                            <w:w w:val="105"/>
                            <w:sz w:val="19"/>
                          </w:rPr>
                          <w:t>υλικού</w:t>
                        </w:r>
                        <w:r>
                          <w:rPr>
                            <w:spacing w:val="-9"/>
                            <w:w w:val="105"/>
                            <w:sz w:val="19"/>
                          </w:rPr>
                          <w:t> </w:t>
                        </w:r>
                        <w:r>
                          <w:rPr>
                            <w:w w:val="105"/>
                            <w:sz w:val="19"/>
                          </w:rPr>
                          <w:t>συντήρησης</w:t>
                        </w:r>
                        <w:r>
                          <w:rPr>
                            <w:spacing w:val="-10"/>
                            <w:w w:val="105"/>
                            <w:sz w:val="19"/>
                          </w:rPr>
                          <w:t> </w:t>
                        </w:r>
                        <w:r>
                          <w:rPr>
                            <w:w w:val="105"/>
                            <w:sz w:val="19"/>
                          </w:rPr>
                          <w:t>αγροτικών</w:t>
                        </w:r>
                        <w:r>
                          <w:rPr>
                            <w:spacing w:val="-9"/>
                            <w:w w:val="105"/>
                            <w:sz w:val="19"/>
                          </w:rPr>
                          <w:t> </w:t>
                        </w:r>
                        <w:r>
                          <w:rPr>
                            <w:w w:val="105"/>
                            <w:sz w:val="19"/>
                          </w:rPr>
                          <w:t>δρόμων</w:t>
                        </w:r>
                        <w:r>
                          <w:rPr>
                            <w:spacing w:val="-9"/>
                            <w:w w:val="105"/>
                            <w:sz w:val="19"/>
                          </w:rPr>
                          <w:t> </w:t>
                        </w:r>
                        <w:r>
                          <w:rPr>
                            <w:w w:val="105"/>
                            <w:sz w:val="19"/>
                          </w:rPr>
                          <w:t>Δήμου</w:t>
                        </w:r>
                        <w:r>
                          <w:rPr>
                            <w:spacing w:val="-10"/>
                            <w:w w:val="105"/>
                            <w:sz w:val="19"/>
                          </w:rPr>
                          <w:t> </w:t>
                        </w:r>
                        <w:r>
                          <w:rPr>
                            <w:w w:val="105"/>
                            <w:sz w:val="19"/>
                          </w:rPr>
                          <w:t>Αρταίων</w:t>
                        </w:r>
                        <w:r>
                          <w:rPr>
                            <w:spacing w:val="-9"/>
                            <w:w w:val="105"/>
                            <w:sz w:val="19"/>
                          </w:rPr>
                          <w:t> </w:t>
                        </w:r>
                        <w:r>
                          <w:rPr>
                            <w:w w:val="105"/>
                            <w:sz w:val="19"/>
                          </w:rPr>
                          <w:t>2025</w:t>
                        </w:r>
                        <w:r>
                          <w:rPr>
                            <w:spacing w:val="-10"/>
                            <w:w w:val="105"/>
                            <w:sz w:val="19"/>
                          </w:rPr>
                          <w:t> </w:t>
                        </w:r>
                        <w:r>
                          <w:rPr>
                            <w:w w:val="105"/>
                            <w:sz w:val="19"/>
                          </w:rPr>
                          <w:t>-</w:t>
                        </w:r>
                        <w:r>
                          <w:rPr>
                            <w:spacing w:val="-9"/>
                            <w:w w:val="105"/>
                            <w:sz w:val="19"/>
                          </w:rPr>
                          <w:t> </w:t>
                        </w:r>
                        <w:r>
                          <w:rPr>
                            <w:spacing w:val="-4"/>
                            <w:w w:val="105"/>
                            <w:sz w:val="19"/>
                          </w:rPr>
                          <w:t>2026</w:t>
                        </w:r>
                      </w:p>
                      <w:p>
                        <w:pPr>
                          <w:spacing w:before="160"/>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Προμήθεια</w:t>
                        </w:r>
                        <w:r>
                          <w:rPr>
                            <w:spacing w:val="-10"/>
                            <w:w w:val="105"/>
                            <w:sz w:val="19"/>
                          </w:rPr>
                          <w:t> </w:t>
                        </w:r>
                        <w:r>
                          <w:rPr>
                            <w:w w:val="105"/>
                            <w:sz w:val="19"/>
                          </w:rPr>
                          <w:t>υλικού</w:t>
                        </w:r>
                        <w:r>
                          <w:rPr>
                            <w:spacing w:val="-9"/>
                            <w:w w:val="105"/>
                            <w:sz w:val="19"/>
                          </w:rPr>
                          <w:t> </w:t>
                        </w:r>
                        <w:r>
                          <w:rPr>
                            <w:w w:val="105"/>
                            <w:sz w:val="19"/>
                          </w:rPr>
                          <w:t>συντήρησης</w:t>
                        </w:r>
                        <w:r>
                          <w:rPr>
                            <w:spacing w:val="-10"/>
                            <w:w w:val="105"/>
                            <w:sz w:val="19"/>
                          </w:rPr>
                          <w:t> </w:t>
                        </w:r>
                        <w:r>
                          <w:rPr>
                            <w:w w:val="105"/>
                            <w:sz w:val="19"/>
                          </w:rPr>
                          <w:t>αγροτικών</w:t>
                        </w:r>
                        <w:r>
                          <w:rPr>
                            <w:spacing w:val="-9"/>
                            <w:w w:val="105"/>
                            <w:sz w:val="19"/>
                          </w:rPr>
                          <w:t> </w:t>
                        </w:r>
                        <w:r>
                          <w:rPr>
                            <w:w w:val="105"/>
                            <w:sz w:val="19"/>
                          </w:rPr>
                          <w:t>δρόμων</w:t>
                        </w:r>
                        <w:r>
                          <w:rPr>
                            <w:spacing w:val="-9"/>
                            <w:w w:val="105"/>
                            <w:sz w:val="19"/>
                          </w:rPr>
                          <w:t> </w:t>
                        </w:r>
                        <w:r>
                          <w:rPr>
                            <w:w w:val="105"/>
                            <w:sz w:val="19"/>
                          </w:rPr>
                          <w:t>Δήμου</w:t>
                        </w:r>
                        <w:r>
                          <w:rPr>
                            <w:spacing w:val="-10"/>
                            <w:w w:val="105"/>
                            <w:sz w:val="19"/>
                          </w:rPr>
                          <w:t> </w:t>
                        </w:r>
                        <w:r>
                          <w:rPr>
                            <w:w w:val="105"/>
                            <w:sz w:val="19"/>
                          </w:rPr>
                          <w:t>Αρταίων</w:t>
                        </w:r>
                        <w:r>
                          <w:rPr>
                            <w:spacing w:val="-9"/>
                            <w:w w:val="105"/>
                            <w:sz w:val="19"/>
                          </w:rPr>
                          <w:t> </w:t>
                        </w:r>
                        <w:r>
                          <w:rPr>
                            <w:w w:val="105"/>
                            <w:sz w:val="19"/>
                          </w:rPr>
                          <w:t>2025</w:t>
                        </w:r>
                        <w:r>
                          <w:rPr>
                            <w:spacing w:val="-10"/>
                            <w:w w:val="105"/>
                            <w:sz w:val="19"/>
                          </w:rPr>
                          <w:t> </w:t>
                        </w:r>
                        <w:r>
                          <w:rPr>
                            <w:w w:val="105"/>
                            <w:sz w:val="19"/>
                          </w:rPr>
                          <w:t>-</w:t>
                        </w:r>
                        <w:r>
                          <w:rPr>
                            <w:spacing w:val="-9"/>
                            <w:w w:val="105"/>
                            <w:sz w:val="19"/>
                          </w:rPr>
                          <w:t> </w:t>
                        </w:r>
                        <w:r>
                          <w:rPr>
                            <w:spacing w:val="-4"/>
                            <w:w w:val="105"/>
                            <w:sz w:val="19"/>
                          </w:rPr>
                          <w:t>2026</w:t>
                        </w:r>
                      </w:p>
                      <w:p>
                        <w:pPr>
                          <w:spacing w:line="252" w:lineRule="auto" w:before="161"/>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120">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3360"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192">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100288"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7728">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752"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240">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8240"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288">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6192"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19776">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704"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312">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5168"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2848">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632"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5920">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560"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480">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8000"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040">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5440"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3600">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880"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136">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1344"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5648">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832"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208">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8272"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9744">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736"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304">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4176"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7936">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544"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5616">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864"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1760">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720"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272">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4208"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4832">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648"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024">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7456"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09536">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944"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2025-10-29T12:38:51Z</dcterms:created>
  <dcterms:modified xsi:type="dcterms:W3CDTF">2025-10-29T12:38:51Z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2025-10-29T00:00:00Z</vt:filetime>
  </property>
  <property fmtid="{D5CDD505-2E9C-101B-9397-08002B2CF9AE}" pid="3" name="LastSaved">
    <vt:filetime>2025-10-29T00:00:00Z</vt:filetime>
  </property>
  <property fmtid="{D5CDD505-2E9C-101B-9397-08002B2CF9AE}" pid="4" name="Producer">
    <vt:lpwstr>openhtmltopdf.com</vt:lpwstr>
  </property>
</Properties>
</file>